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F9" w:rsidRDefault="00481DF9" w:rsidP="00481DF9">
      <w:pPr>
        <w:pStyle w:val="NormlWeb"/>
      </w:pPr>
      <w:proofErr w:type="spellStart"/>
      <w:r>
        <w:rPr>
          <w:rFonts w:ascii="Arial" w:hAnsi="Arial" w:cs="Arial"/>
          <w:sz w:val="20"/>
          <w:szCs w:val="20"/>
        </w:rPr>
        <w:t>Conference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Invitation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Bulgaria</w:t>
      </w:r>
      <w:proofErr w:type="spellEnd"/>
      <w:r>
        <w:rPr>
          <w:rFonts w:ascii="Arial" w:hAnsi="Arial" w:cs="Arial"/>
          <w:sz w:val="20"/>
          <w:szCs w:val="20"/>
        </w:rPr>
        <w:t xml:space="preserve"> 2018</w:t>
      </w:r>
    </w:p>
    <w:p w:rsidR="00481DF9" w:rsidRDefault="00481DF9" w:rsidP="00481DF9">
      <w:pPr>
        <w:pStyle w:val="NormlWeb"/>
      </w:pPr>
      <w:proofErr w:type="spellStart"/>
      <w:r>
        <w:rPr>
          <w:rFonts w:ascii="Arial" w:hAnsi="Arial" w:cs="Arial"/>
          <w:sz w:val="20"/>
          <w:szCs w:val="20"/>
        </w:rPr>
        <w:t>We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pleased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invite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participate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conferences</w:t>
      </w:r>
      <w:proofErr w:type="spellEnd"/>
      <w:r>
        <w:rPr>
          <w:rFonts w:ascii="Arial" w:hAnsi="Arial" w:cs="Arial"/>
          <w:sz w:val="20"/>
          <w:szCs w:val="20"/>
        </w:rPr>
        <w:t xml:space="preserve">, part of International </w:t>
      </w:r>
      <w:proofErr w:type="spellStart"/>
      <w:r>
        <w:rPr>
          <w:rFonts w:ascii="Arial" w:hAnsi="Arial" w:cs="Arial"/>
          <w:sz w:val="20"/>
          <w:szCs w:val="20"/>
        </w:rPr>
        <w:t>Scientific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Events</w:t>
      </w:r>
      <w:proofErr w:type="spellEnd"/>
      <w:r>
        <w:rPr>
          <w:rFonts w:ascii="Arial" w:hAnsi="Arial" w:cs="Arial"/>
          <w:sz w:val="20"/>
          <w:szCs w:val="20"/>
        </w:rPr>
        <w:t xml:space="preserve"> 2018,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 xml:space="preserve"> be </w:t>
      </w:r>
      <w:proofErr w:type="spellStart"/>
      <w:r>
        <w:rPr>
          <w:rFonts w:ascii="Arial" w:hAnsi="Arial" w:cs="Arial"/>
          <w:sz w:val="20"/>
          <w:szCs w:val="20"/>
        </w:rPr>
        <w:t>held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</w:t>
      </w:r>
      <w:proofErr w:type="spellEnd"/>
      <w:r>
        <w:rPr>
          <w:rFonts w:ascii="Arial" w:hAnsi="Arial" w:cs="Arial"/>
          <w:sz w:val="20"/>
          <w:szCs w:val="20"/>
        </w:rPr>
        <w:t xml:space="preserve"> Hotel Royal </w:t>
      </w:r>
      <w:proofErr w:type="spellStart"/>
      <w:r>
        <w:rPr>
          <w:rFonts w:ascii="Arial" w:hAnsi="Arial" w:cs="Arial"/>
          <w:sz w:val="20"/>
          <w:szCs w:val="20"/>
        </w:rPr>
        <w:t>Castle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Elenite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Holiday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Village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Bulgarian</w:t>
      </w:r>
      <w:proofErr w:type="spellEnd"/>
      <w:r>
        <w:rPr>
          <w:rFonts w:ascii="Arial" w:hAnsi="Arial" w:cs="Arial"/>
          <w:sz w:val="20"/>
          <w:szCs w:val="20"/>
        </w:rPr>
        <w:t xml:space="preserve"> Black </w:t>
      </w:r>
      <w:proofErr w:type="spellStart"/>
      <w:r>
        <w:rPr>
          <w:rFonts w:ascii="Arial" w:hAnsi="Arial" w:cs="Arial"/>
          <w:sz w:val="20"/>
          <w:szCs w:val="20"/>
        </w:rPr>
        <w:t>Sea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Coast</w:t>
      </w:r>
      <w:proofErr w:type="spellEnd"/>
      <w:r>
        <w:rPr>
          <w:rFonts w:ascii="Arial" w:hAnsi="Arial" w:cs="Arial"/>
          <w:sz w:val="20"/>
          <w:szCs w:val="20"/>
        </w:rPr>
        <w:t xml:space="preserve"> (EU).</w:t>
      </w:r>
    </w:p>
    <w:p w:rsidR="00481DF9" w:rsidRDefault="00481DF9" w:rsidP="00481DF9">
      <w:pPr>
        <w:pStyle w:val="NormlWeb"/>
      </w:pPr>
      <w:proofErr w:type="spellStart"/>
      <w:r>
        <w:rPr>
          <w:rStyle w:val="Kiemels2"/>
          <w:rFonts w:ascii="Arial" w:hAnsi="Arial" w:cs="Arial"/>
          <w:sz w:val="20"/>
          <w:szCs w:val="20"/>
        </w:rPr>
        <w:t>Agriculture</w:t>
      </w:r>
      <w:proofErr w:type="spellEnd"/>
      <w:r>
        <w:rPr>
          <w:rStyle w:val="Kiemels2"/>
          <w:rFonts w:ascii="Arial" w:hAnsi="Arial" w:cs="Arial"/>
          <w:sz w:val="20"/>
          <w:szCs w:val="20"/>
        </w:rPr>
        <w:t xml:space="preserve"> &amp; </w:t>
      </w:r>
      <w:proofErr w:type="spellStart"/>
      <w:r>
        <w:rPr>
          <w:rStyle w:val="Kiemels2"/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, 6th International </w:t>
      </w:r>
      <w:proofErr w:type="spellStart"/>
      <w:r>
        <w:rPr>
          <w:rFonts w:ascii="Arial" w:hAnsi="Arial" w:cs="Arial"/>
          <w:sz w:val="20"/>
          <w:szCs w:val="20"/>
        </w:rPr>
        <w:t>Conference</w:t>
      </w:r>
      <w:proofErr w:type="spellEnd"/>
      <w:r>
        <w:rPr>
          <w:rFonts w:ascii="Arial" w:hAnsi="Arial" w:cs="Arial"/>
          <w:sz w:val="20"/>
          <w:szCs w:val="20"/>
        </w:rPr>
        <w:t xml:space="preserve"> (20-24 </w:t>
      </w:r>
      <w:proofErr w:type="spellStart"/>
      <w:r>
        <w:rPr>
          <w:rFonts w:ascii="Arial" w:hAnsi="Arial" w:cs="Arial"/>
          <w:sz w:val="20"/>
          <w:szCs w:val="20"/>
        </w:rPr>
        <w:t>Jun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hyperlink r:id="rId4" w:history="1">
        <w:r>
          <w:rPr>
            <w:rStyle w:val="Hiperhivatkozs"/>
            <w:rFonts w:ascii="Arial" w:hAnsi="Arial" w:cs="Arial"/>
            <w:sz w:val="20"/>
            <w:szCs w:val="20"/>
          </w:rPr>
          <w:t>Read more</w:t>
        </w:r>
      </w:hyperlink>
    </w:p>
    <w:p w:rsidR="00481DF9" w:rsidRDefault="00481DF9" w:rsidP="00481DF9">
      <w:pPr>
        <w:pStyle w:val="NormlWeb"/>
      </w:pPr>
      <w:proofErr w:type="spellStart"/>
      <w:r>
        <w:rPr>
          <w:rStyle w:val="Kiemels2"/>
          <w:rFonts w:ascii="Arial" w:hAnsi="Arial" w:cs="Arial"/>
          <w:sz w:val="20"/>
          <w:szCs w:val="20"/>
        </w:rPr>
        <w:t>Ecology</w:t>
      </w:r>
      <w:proofErr w:type="spellEnd"/>
      <w:r>
        <w:rPr>
          <w:rStyle w:val="Kiemels2"/>
          <w:rFonts w:ascii="Arial" w:hAnsi="Arial" w:cs="Arial"/>
          <w:sz w:val="20"/>
          <w:szCs w:val="20"/>
        </w:rPr>
        <w:t xml:space="preserve"> &amp; </w:t>
      </w:r>
      <w:proofErr w:type="spellStart"/>
      <w:r>
        <w:rPr>
          <w:rStyle w:val="Kiemels2"/>
          <w:rFonts w:ascii="Arial" w:hAnsi="Arial" w:cs="Arial"/>
          <w:sz w:val="20"/>
          <w:szCs w:val="20"/>
        </w:rPr>
        <w:t>Safety</w:t>
      </w:r>
      <w:proofErr w:type="spellEnd"/>
      <w:r>
        <w:rPr>
          <w:rFonts w:ascii="Arial" w:hAnsi="Arial" w:cs="Arial"/>
          <w:sz w:val="20"/>
          <w:szCs w:val="20"/>
        </w:rPr>
        <w:t xml:space="preserve">, 27th International </w:t>
      </w:r>
      <w:proofErr w:type="spellStart"/>
      <w:r>
        <w:rPr>
          <w:rFonts w:ascii="Arial" w:hAnsi="Arial" w:cs="Arial"/>
          <w:sz w:val="20"/>
          <w:szCs w:val="20"/>
        </w:rPr>
        <w:t>Conference</w:t>
      </w:r>
      <w:proofErr w:type="spellEnd"/>
      <w:r>
        <w:rPr>
          <w:rFonts w:ascii="Arial" w:hAnsi="Arial" w:cs="Arial"/>
          <w:sz w:val="20"/>
          <w:szCs w:val="20"/>
        </w:rPr>
        <w:t xml:space="preserve"> (23-27 </w:t>
      </w:r>
      <w:proofErr w:type="spellStart"/>
      <w:r>
        <w:rPr>
          <w:rFonts w:ascii="Arial" w:hAnsi="Arial" w:cs="Arial"/>
          <w:sz w:val="20"/>
          <w:szCs w:val="20"/>
        </w:rPr>
        <w:t>Jun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hyperlink r:id="rId5" w:history="1">
        <w:r>
          <w:rPr>
            <w:rStyle w:val="Hiperhivatkozs"/>
            <w:rFonts w:ascii="Arial" w:hAnsi="Arial" w:cs="Arial"/>
            <w:sz w:val="20"/>
            <w:szCs w:val="20"/>
          </w:rPr>
          <w:t>Read more</w:t>
        </w:r>
      </w:hyperlink>
    </w:p>
    <w:p w:rsidR="00481DF9" w:rsidRDefault="00481DF9" w:rsidP="00481DF9">
      <w:pPr>
        <w:pStyle w:val="NormlWeb"/>
      </w:pPr>
      <w:proofErr w:type="spellStart"/>
      <w:r>
        <w:rPr>
          <w:rStyle w:val="Kiemels2"/>
          <w:rFonts w:ascii="Arial" w:hAnsi="Arial" w:cs="Arial"/>
          <w:sz w:val="20"/>
          <w:szCs w:val="20"/>
        </w:rPr>
        <w:t>Materials</w:t>
      </w:r>
      <w:proofErr w:type="spellEnd"/>
      <w:r>
        <w:rPr>
          <w:rStyle w:val="Kiemels2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Kiemels2"/>
          <w:rFonts w:ascii="Arial" w:hAnsi="Arial" w:cs="Arial"/>
          <w:sz w:val="20"/>
          <w:szCs w:val="20"/>
        </w:rPr>
        <w:t>Methods</w:t>
      </w:r>
      <w:proofErr w:type="spellEnd"/>
      <w:r>
        <w:rPr>
          <w:rStyle w:val="Kiemels2"/>
          <w:rFonts w:ascii="Arial" w:hAnsi="Arial" w:cs="Arial"/>
          <w:sz w:val="20"/>
          <w:szCs w:val="20"/>
        </w:rPr>
        <w:t xml:space="preserve"> &amp; Technologies</w:t>
      </w:r>
      <w:r>
        <w:rPr>
          <w:rFonts w:ascii="Arial" w:hAnsi="Arial" w:cs="Arial"/>
          <w:sz w:val="20"/>
          <w:szCs w:val="20"/>
        </w:rPr>
        <w:t xml:space="preserve">, 20th International </w:t>
      </w:r>
      <w:proofErr w:type="spellStart"/>
      <w:r>
        <w:rPr>
          <w:rFonts w:ascii="Arial" w:hAnsi="Arial" w:cs="Arial"/>
          <w:sz w:val="20"/>
          <w:szCs w:val="20"/>
        </w:rPr>
        <w:t>Conference</w:t>
      </w:r>
      <w:proofErr w:type="spellEnd"/>
      <w:r>
        <w:rPr>
          <w:rFonts w:ascii="Arial" w:hAnsi="Arial" w:cs="Arial"/>
          <w:sz w:val="20"/>
          <w:szCs w:val="20"/>
        </w:rPr>
        <w:t xml:space="preserve"> (26-30 </w:t>
      </w:r>
      <w:proofErr w:type="spellStart"/>
      <w:r>
        <w:rPr>
          <w:rFonts w:ascii="Arial" w:hAnsi="Arial" w:cs="Arial"/>
          <w:sz w:val="20"/>
          <w:szCs w:val="20"/>
        </w:rPr>
        <w:t>Jun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hyperlink r:id="rId6" w:history="1">
        <w:r>
          <w:rPr>
            <w:rStyle w:val="Hiperhivatkozs"/>
            <w:rFonts w:ascii="Arial" w:hAnsi="Arial" w:cs="Arial"/>
            <w:sz w:val="20"/>
            <w:szCs w:val="20"/>
          </w:rPr>
          <w:t>Read more</w:t>
        </w:r>
      </w:hyperlink>
    </w:p>
    <w:p w:rsidR="00481DF9" w:rsidRDefault="00481DF9" w:rsidP="00481DF9">
      <w:pPr>
        <w:pStyle w:val="NormlWeb"/>
      </w:pPr>
      <w:proofErr w:type="spellStart"/>
      <w:r>
        <w:rPr>
          <w:rStyle w:val="Kiemels2"/>
          <w:rFonts w:ascii="Arial" w:hAnsi="Arial" w:cs="Arial"/>
          <w:sz w:val="20"/>
          <w:szCs w:val="20"/>
        </w:rPr>
        <w:t>Economy</w:t>
      </w:r>
      <w:proofErr w:type="spellEnd"/>
      <w:r>
        <w:rPr>
          <w:rStyle w:val="Kiemels2"/>
          <w:rFonts w:ascii="Arial" w:hAnsi="Arial" w:cs="Arial"/>
          <w:sz w:val="20"/>
          <w:szCs w:val="20"/>
        </w:rPr>
        <w:t xml:space="preserve"> &amp; Business</w:t>
      </w:r>
      <w:r>
        <w:rPr>
          <w:rFonts w:ascii="Arial" w:hAnsi="Arial" w:cs="Arial"/>
          <w:sz w:val="20"/>
          <w:szCs w:val="20"/>
        </w:rPr>
        <w:t xml:space="preserve">, 17th International </w:t>
      </w:r>
      <w:proofErr w:type="spellStart"/>
      <w:r>
        <w:rPr>
          <w:rFonts w:ascii="Arial" w:hAnsi="Arial" w:cs="Arial"/>
          <w:sz w:val="20"/>
          <w:szCs w:val="20"/>
        </w:rPr>
        <w:t>Conference</w:t>
      </w:r>
      <w:proofErr w:type="spellEnd"/>
      <w:r>
        <w:rPr>
          <w:rFonts w:ascii="Arial" w:hAnsi="Arial" w:cs="Arial"/>
          <w:sz w:val="20"/>
          <w:szCs w:val="20"/>
        </w:rPr>
        <w:t xml:space="preserve"> (20-24 </w:t>
      </w:r>
      <w:proofErr w:type="spellStart"/>
      <w:r>
        <w:rPr>
          <w:rFonts w:ascii="Arial" w:hAnsi="Arial" w:cs="Arial"/>
          <w:sz w:val="20"/>
          <w:szCs w:val="20"/>
        </w:rPr>
        <w:t>Aug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hyperlink r:id="rId7" w:history="1">
        <w:r>
          <w:rPr>
            <w:rStyle w:val="Hiperhivatkozs"/>
            <w:rFonts w:ascii="Arial" w:hAnsi="Arial" w:cs="Arial"/>
            <w:sz w:val="20"/>
            <w:szCs w:val="20"/>
          </w:rPr>
          <w:t>Read more</w:t>
        </w:r>
      </w:hyperlink>
    </w:p>
    <w:p w:rsidR="00481DF9" w:rsidRDefault="00481DF9" w:rsidP="00481DF9">
      <w:pPr>
        <w:pStyle w:val="NormlWeb"/>
      </w:pPr>
      <w:r>
        <w:rPr>
          <w:rStyle w:val="Kiemels2"/>
          <w:rFonts w:ascii="Arial" w:hAnsi="Arial" w:cs="Arial"/>
          <w:sz w:val="20"/>
          <w:szCs w:val="20"/>
        </w:rPr>
        <w:t xml:space="preserve">Education, Research &amp; </w:t>
      </w:r>
      <w:proofErr w:type="spellStart"/>
      <w:r>
        <w:rPr>
          <w:rStyle w:val="Kiemels2"/>
          <w:rFonts w:ascii="Arial" w:hAnsi="Arial" w:cs="Arial"/>
          <w:sz w:val="20"/>
          <w:szCs w:val="20"/>
        </w:rPr>
        <w:t>Development</w:t>
      </w:r>
      <w:proofErr w:type="spellEnd"/>
      <w:r>
        <w:rPr>
          <w:rFonts w:ascii="Arial" w:hAnsi="Arial" w:cs="Arial"/>
          <w:sz w:val="20"/>
          <w:szCs w:val="20"/>
        </w:rPr>
        <w:t xml:space="preserve">, 9th International </w:t>
      </w:r>
      <w:proofErr w:type="spellStart"/>
      <w:r>
        <w:rPr>
          <w:rFonts w:ascii="Arial" w:hAnsi="Arial" w:cs="Arial"/>
          <w:sz w:val="20"/>
          <w:szCs w:val="20"/>
        </w:rPr>
        <w:t>Conference</w:t>
      </w:r>
      <w:proofErr w:type="spellEnd"/>
      <w:r>
        <w:rPr>
          <w:rFonts w:ascii="Arial" w:hAnsi="Arial" w:cs="Arial"/>
          <w:sz w:val="20"/>
          <w:szCs w:val="20"/>
        </w:rPr>
        <w:t xml:space="preserve"> (23-27 </w:t>
      </w:r>
      <w:proofErr w:type="spellStart"/>
      <w:r>
        <w:rPr>
          <w:rFonts w:ascii="Arial" w:hAnsi="Arial" w:cs="Arial"/>
          <w:sz w:val="20"/>
          <w:szCs w:val="20"/>
        </w:rPr>
        <w:t>Aug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hyperlink r:id="rId8" w:history="1">
        <w:r>
          <w:rPr>
            <w:rStyle w:val="Hiperhivatkozs"/>
            <w:rFonts w:ascii="Arial" w:hAnsi="Arial" w:cs="Arial"/>
            <w:sz w:val="20"/>
            <w:szCs w:val="20"/>
          </w:rPr>
          <w:t>Read more</w:t>
        </w:r>
      </w:hyperlink>
    </w:p>
    <w:p w:rsidR="00481DF9" w:rsidRDefault="00481DF9" w:rsidP="00481DF9">
      <w:pPr>
        <w:pStyle w:val="NormlWeb"/>
      </w:pPr>
      <w:proofErr w:type="spellStart"/>
      <w:r>
        <w:rPr>
          <w:rStyle w:val="Kiemels2"/>
          <w:rFonts w:ascii="Arial" w:hAnsi="Arial" w:cs="Arial"/>
          <w:sz w:val="20"/>
          <w:szCs w:val="20"/>
        </w:rPr>
        <w:t>Language</w:t>
      </w:r>
      <w:proofErr w:type="spellEnd"/>
      <w:r>
        <w:rPr>
          <w:rStyle w:val="Kiemels2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Kiemels2"/>
          <w:rFonts w:ascii="Arial" w:hAnsi="Arial" w:cs="Arial"/>
          <w:sz w:val="20"/>
          <w:szCs w:val="20"/>
        </w:rPr>
        <w:t>Individual</w:t>
      </w:r>
      <w:proofErr w:type="spellEnd"/>
      <w:r>
        <w:rPr>
          <w:rStyle w:val="Kiemels2"/>
          <w:rFonts w:ascii="Arial" w:hAnsi="Arial" w:cs="Arial"/>
          <w:sz w:val="20"/>
          <w:szCs w:val="20"/>
        </w:rPr>
        <w:t xml:space="preserve"> &amp; Society</w:t>
      </w:r>
      <w:r>
        <w:rPr>
          <w:rFonts w:ascii="Arial" w:hAnsi="Arial" w:cs="Arial"/>
          <w:sz w:val="20"/>
          <w:szCs w:val="20"/>
        </w:rPr>
        <w:t xml:space="preserve">, 12th International </w:t>
      </w:r>
      <w:proofErr w:type="spellStart"/>
      <w:r>
        <w:rPr>
          <w:rFonts w:ascii="Arial" w:hAnsi="Arial" w:cs="Arial"/>
          <w:sz w:val="20"/>
          <w:szCs w:val="20"/>
        </w:rPr>
        <w:t>Conference</w:t>
      </w:r>
      <w:proofErr w:type="spellEnd"/>
      <w:r>
        <w:rPr>
          <w:rFonts w:ascii="Arial" w:hAnsi="Arial" w:cs="Arial"/>
          <w:sz w:val="20"/>
          <w:szCs w:val="20"/>
        </w:rPr>
        <w:t xml:space="preserve"> (26-30 </w:t>
      </w:r>
      <w:proofErr w:type="spellStart"/>
      <w:r>
        <w:rPr>
          <w:rFonts w:ascii="Arial" w:hAnsi="Arial" w:cs="Arial"/>
          <w:sz w:val="20"/>
          <w:szCs w:val="20"/>
        </w:rPr>
        <w:t>Aug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hyperlink r:id="rId9" w:history="1">
        <w:r>
          <w:rPr>
            <w:rStyle w:val="Hiperhivatkozs"/>
            <w:rFonts w:ascii="Arial" w:hAnsi="Arial" w:cs="Arial"/>
            <w:sz w:val="20"/>
            <w:szCs w:val="20"/>
          </w:rPr>
          <w:t>Read more</w:t>
        </w:r>
      </w:hyperlink>
    </w:p>
    <w:p w:rsidR="00481DF9" w:rsidRDefault="00481DF9" w:rsidP="00481DF9">
      <w:pPr>
        <w:pStyle w:val="NormlWeb"/>
      </w:pPr>
      <w:proofErr w:type="spellStart"/>
      <w:r>
        <w:rPr>
          <w:rFonts w:ascii="Arial" w:hAnsi="Arial" w:cs="Arial"/>
          <w:sz w:val="20"/>
          <w:szCs w:val="20"/>
        </w:rPr>
        <w:t>Representatives</w:t>
      </w:r>
      <w:proofErr w:type="spellEnd"/>
      <w:r>
        <w:rPr>
          <w:rFonts w:ascii="Arial" w:hAnsi="Arial" w:cs="Arial"/>
          <w:sz w:val="20"/>
          <w:szCs w:val="20"/>
        </w:rPr>
        <w:t xml:space="preserve"> of over </w:t>
      </w:r>
      <w:r>
        <w:rPr>
          <w:rStyle w:val="Kiemels2"/>
          <w:rFonts w:ascii="Arial" w:hAnsi="Arial" w:cs="Arial"/>
          <w:sz w:val="20"/>
          <w:szCs w:val="20"/>
        </w:rPr>
        <w:t xml:space="preserve">300 </w:t>
      </w:r>
      <w:proofErr w:type="spellStart"/>
      <w:r>
        <w:rPr>
          <w:rStyle w:val="Kiemels2"/>
          <w:rFonts w:ascii="Arial" w:hAnsi="Arial" w:cs="Arial"/>
          <w:sz w:val="20"/>
          <w:szCs w:val="20"/>
        </w:rPr>
        <w:t>universities</w:t>
      </w:r>
      <w:proofErr w:type="spellEnd"/>
      <w:r>
        <w:rPr>
          <w:rStyle w:val="Kiemels2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Kiemels2"/>
          <w:rFonts w:ascii="Arial" w:hAnsi="Arial" w:cs="Arial"/>
          <w:sz w:val="20"/>
          <w:szCs w:val="20"/>
        </w:rPr>
        <w:t>institutes</w:t>
      </w:r>
      <w:proofErr w:type="spellEnd"/>
      <w:r>
        <w:rPr>
          <w:rStyle w:val="Kiemels2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Kiemels2"/>
          <w:rFonts w:ascii="Arial" w:hAnsi="Arial" w:cs="Arial"/>
          <w:sz w:val="20"/>
          <w:szCs w:val="20"/>
        </w:rPr>
        <w:t>laboratories</w:t>
      </w:r>
      <w:proofErr w:type="spellEnd"/>
      <w:r>
        <w:rPr>
          <w:rStyle w:val="Kiemels2"/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Style w:val="Kiemels2"/>
          <w:rFonts w:ascii="Arial" w:hAnsi="Arial" w:cs="Arial"/>
          <w:sz w:val="20"/>
          <w:szCs w:val="20"/>
        </w:rPr>
        <w:t>other</w:t>
      </w:r>
      <w:proofErr w:type="spellEnd"/>
      <w:r>
        <w:rPr>
          <w:rStyle w:val="Kiemels2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iemels2"/>
          <w:rFonts w:ascii="Arial" w:hAnsi="Arial" w:cs="Arial"/>
          <w:sz w:val="20"/>
          <w:szCs w:val="20"/>
        </w:rPr>
        <w:t>organizations</w:t>
      </w:r>
      <w:proofErr w:type="spellEnd"/>
      <w:r>
        <w:rPr>
          <w:rStyle w:val="Kiemels2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iemels2"/>
          <w:rFonts w:ascii="Arial" w:hAnsi="Arial" w:cs="Arial"/>
          <w:sz w:val="20"/>
          <w:szCs w:val="20"/>
        </w:rPr>
        <w:t>from</w:t>
      </w:r>
      <w:proofErr w:type="spellEnd"/>
      <w:r>
        <w:rPr>
          <w:rStyle w:val="Kiemels2"/>
          <w:rFonts w:ascii="Arial" w:hAnsi="Arial" w:cs="Arial"/>
          <w:sz w:val="20"/>
          <w:szCs w:val="20"/>
        </w:rPr>
        <w:t xml:space="preserve"> 64 </w:t>
      </w:r>
      <w:proofErr w:type="spellStart"/>
      <w:r>
        <w:rPr>
          <w:rStyle w:val="Kiemels2"/>
          <w:rFonts w:ascii="Arial" w:hAnsi="Arial" w:cs="Arial"/>
          <w:sz w:val="20"/>
          <w:szCs w:val="20"/>
        </w:rPr>
        <w:t>countries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took</w:t>
      </w:r>
      <w:proofErr w:type="spellEnd"/>
      <w:r>
        <w:rPr>
          <w:rFonts w:ascii="Arial" w:hAnsi="Arial" w:cs="Arial"/>
          <w:sz w:val="20"/>
          <w:szCs w:val="20"/>
        </w:rPr>
        <w:t xml:space="preserve"> part </w:t>
      </w:r>
      <w:proofErr w:type="spellStart"/>
      <w:r>
        <w:rPr>
          <w:rFonts w:ascii="Arial" w:hAnsi="Arial" w:cs="Arial"/>
          <w:sz w:val="20"/>
          <w:szCs w:val="20"/>
        </w:rPr>
        <w:t>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events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</w:t>
      </w:r>
      <w:proofErr w:type="spellEnd"/>
      <w:r>
        <w:rPr>
          <w:rFonts w:ascii="Arial" w:hAnsi="Arial" w:cs="Arial"/>
          <w:sz w:val="20"/>
          <w:szCs w:val="20"/>
        </w:rPr>
        <w:t xml:space="preserve"> 2017.</w:t>
      </w:r>
      <w:r>
        <w:rPr>
          <w:rFonts w:ascii="Arial" w:hAnsi="Arial" w:cs="Arial"/>
          <w:sz w:val="20"/>
          <w:szCs w:val="20"/>
        </w:rPr>
        <w:br/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papers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presented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will</w:t>
      </w:r>
      <w:proofErr w:type="spellEnd"/>
      <w:r>
        <w:rPr>
          <w:rFonts w:ascii="Arial" w:hAnsi="Arial" w:cs="Arial"/>
          <w:sz w:val="20"/>
          <w:szCs w:val="20"/>
        </w:rPr>
        <w:t xml:space="preserve"> be </w:t>
      </w:r>
      <w:proofErr w:type="spellStart"/>
      <w:r>
        <w:rPr>
          <w:rFonts w:ascii="Arial" w:hAnsi="Arial" w:cs="Arial"/>
          <w:sz w:val="20"/>
          <w:szCs w:val="20"/>
        </w:rPr>
        <w:t>published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open-access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journals</w:t>
      </w:r>
      <w:proofErr w:type="spellEnd"/>
      <w:r>
        <w:rPr>
          <w:rFonts w:ascii="Arial" w:hAnsi="Arial" w:cs="Arial"/>
          <w:sz w:val="20"/>
          <w:szCs w:val="20"/>
        </w:rPr>
        <w:t xml:space="preserve">, part of </w:t>
      </w:r>
      <w:hyperlink r:id="rId10" w:history="1">
        <w:r>
          <w:rPr>
            <w:rStyle w:val="Hiperhivatkozs"/>
            <w:rFonts w:ascii="Arial" w:hAnsi="Arial" w:cs="Arial"/>
            <w:sz w:val="20"/>
            <w:szCs w:val="20"/>
          </w:rPr>
          <w:t xml:space="preserve">International </w:t>
        </w:r>
        <w:proofErr w:type="spellStart"/>
        <w:r>
          <w:rPr>
            <w:rStyle w:val="Hiperhivatkozs"/>
            <w:rFonts w:ascii="Arial" w:hAnsi="Arial" w:cs="Arial"/>
            <w:sz w:val="20"/>
            <w:szCs w:val="20"/>
          </w:rPr>
          <w:t>Scientific</w:t>
        </w:r>
        <w:proofErr w:type="spellEnd"/>
        <w:r>
          <w:rPr>
            <w:rStyle w:val="Hiperhivatkozs"/>
            <w:rFonts w:ascii="Arial" w:hAnsi="Arial" w:cs="Arial"/>
            <w:sz w:val="20"/>
            <w:szCs w:val="20"/>
          </w:rPr>
          <w:t xml:space="preserve"> </w:t>
        </w:r>
        <w:proofErr w:type="spellStart"/>
        <w:r>
          <w:rPr>
            <w:rStyle w:val="Hiperhivatkozs"/>
            <w:rFonts w:ascii="Arial" w:hAnsi="Arial" w:cs="Arial"/>
            <w:sz w:val="20"/>
            <w:szCs w:val="20"/>
          </w:rPr>
          <w:t>Publications</w:t>
        </w:r>
        <w:proofErr w:type="spellEnd"/>
      </w:hyperlink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Organized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Bulgarian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Academy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Sciences</w:t>
      </w:r>
      <w:proofErr w:type="spellEnd"/>
      <w:r>
        <w:rPr>
          <w:rFonts w:ascii="Arial" w:hAnsi="Arial" w:cs="Arial"/>
          <w:sz w:val="20"/>
          <w:szCs w:val="20"/>
        </w:rPr>
        <w:t xml:space="preserve">, Union of </w:t>
      </w:r>
      <w:proofErr w:type="spellStart"/>
      <w:r>
        <w:rPr>
          <w:rFonts w:ascii="Arial" w:hAnsi="Arial" w:cs="Arial"/>
          <w:sz w:val="20"/>
          <w:szCs w:val="20"/>
        </w:rPr>
        <w:t>Scientists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Bulgaria</w:t>
      </w:r>
      <w:proofErr w:type="spellEnd"/>
      <w:r>
        <w:rPr>
          <w:rFonts w:ascii="Arial" w:hAnsi="Arial" w:cs="Arial"/>
          <w:sz w:val="20"/>
          <w:szCs w:val="20"/>
        </w:rPr>
        <w:t xml:space="preserve">, Science &amp; Education </w:t>
      </w:r>
      <w:proofErr w:type="spellStart"/>
      <w:r>
        <w:rPr>
          <w:rFonts w:ascii="Arial" w:hAnsi="Arial" w:cs="Arial"/>
          <w:sz w:val="20"/>
          <w:szCs w:val="20"/>
        </w:rPr>
        <w:t>Foundation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partners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81DF9" w:rsidRDefault="00481DF9" w:rsidP="00481DF9">
      <w:pPr>
        <w:pStyle w:val="NormlWeb"/>
      </w:pPr>
      <w:r>
        <w:rPr>
          <w:rFonts w:ascii="Arial" w:hAnsi="Arial" w:cs="Arial"/>
          <w:sz w:val="20"/>
          <w:szCs w:val="20"/>
        </w:rPr>
        <w:t xml:space="preserve">Best </w:t>
      </w:r>
      <w:proofErr w:type="spellStart"/>
      <w:r>
        <w:rPr>
          <w:rFonts w:ascii="Arial" w:hAnsi="Arial" w:cs="Arial"/>
          <w:sz w:val="20"/>
          <w:szCs w:val="20"/>
        </w:rPr>
        <w:t>regards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481DF9" w:rsidRDefault="00481DF9" w:rsidP="00481DF9">
      <w:pPr>
        <w:pStyle w:val="NormlWeb"/>
      </w:pPr>
      <w:r>
        <w:rPr>
          <w:rFonts w:ascii="Arial" w:hAnsi="Arial" w:cs="Arial"/>
          <w:sz w:val="20"/>
          <w:szCs w:val="20"/>
        </w:rPr>
        <w:t xml:space="preserve">Ivan </w:t>
      </w:r>
      <w:proofErr w:type="spellStart"/>
      <w:r>
        <w:rPr>
          <w:rFonts w:ascii="Arial" w:hAnsi="Arial" w:cs="Arial"/>
          <w:sz w:val="20"/>
          <w:szCs w:val="20"/>
        </w:rPr>
        <w:t>Genov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Director</w:t>
      </w:r>
      <w:proofErr w:type="spellEnd"/>
      <w:r>
        <w:rPr>
          <w:rFonts w:ascii="Arial" w:hAnsi="Arial" w:cs="Arial"/>
          <w:sz w:val="20"/>
          <w:szCs w:val="20"/>
        </w:rPr>
        <w:br/>
        <w:t xml:space="preserve">International </w:t>
      </w:r>
      <w:proofErr w:type="spellStart"/>
      <w:r>
        <w:rPr>
          <w:rFonts w:ascii="Arial" w:hAnsi="Arial" w:cs="Arial"/>
          <w:sz w:val="20"/>
          <w:szCs w:val="20"/>
        </w:rPr>
        <w:t>Scientific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Events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Bulgaria</w:t>
      </w:r>
      <w:proofErr w:type="spellEnd"/>
      <w:r>
        <w:rPr>
          <w:rFonts w:ascii="Arial" w:hAnsi="Arial" w:cs="Arial"/>
          <w:sz w:val="20"/>
          <w:szCs w:val="20"/>
        </w:rPr>
        <w:br/>
      </w:r>
      <w:hyperlink r:id="rId11" w:history="1">
        <w:r>
          <w:rPr>
            <w:rStyle w:val="Hiperhivatkozs"/>
            <w:rFonts w:ascii="Arial" w:hAnsi="Arial" w:cs="Arial"/>
            <w:sz w:val="20"/>
            <w:szCs w:val="20"/>
          </w:rPr>
          <w:t>www.science-events.org</w:t>
        </w:r>
      </w:hyperlink>
    </w:p>
    <w:p w:rsidR="008B31EA" w:rsidRDefault="008B31EA"/>
    <w:sectPr w:rsidR="008B31EA" w:rsidSect="008B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481DF9"/>
    <w:rsid w:val="00481DF9"/>
    <w:rsid w:val="006473A1"/>
    <w:rsid w:val="008B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31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81DF9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481D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481D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-events.org/education?utm_source=SendBlaster&amp;utm_medium=email&amp;utm_term=12&amp;utm_content=news&amp;utm_campaign=ISE1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cience-events.org/economy?utm_source=SendBlaster&amp;utm_medium=email&amp;utm_term=12&amp;utm_content=news&amp;utm_campaign=ISE1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-events.org/materials?utm_source=SendBlaster&amp;utm_medium=email&amp;utm_term=12&amp;utm_content=news&amp;utm_campaign=ISE18" TargetMode="External"/><Relationship Id="rId11" Type="http://schemas.openxmlformats.org/officeDocument/2006/relationships/hyperlink" Target="http://www.science-events.org/?utm_source=SendBlaster&amp;utm_medium=email&amp;utm_term=12&amp;utm_content=news&amp;utm_campaign=ISE18" TargetMode="External"/><Relationship Id="rId5" Type="http://schemas.openxmlformats.org/officeDocument/2006/relationships/hyperlink" Target="http://www.science-events.org/ecology?utm_source=SendBlaster&amp;utm_medium=email&amp;utm_term=12&amp;utm_content=news&amp;utm_campaign=ISE18" TargetMode="External"/><Relationship Id="rId10" Type="http://schemas.openxmlformats.org/officeDocument/2006/relationships/hyperlink" Target="http://science-events.org/journals-en?utm_source=SendBlaster&amp;utm_medium=email&amp;utm_term=12&amp;utm_content=news&amp;utm_campaign=ISE18" TargetMode="External"/><Relationship Id="rId4" Type="http://schemas.openxmlformats.org/officeDocument/2006/relationships/hyperlink" Target="http://www.science-events.org/agriculture?utm_source=SendBlaster&amp;utm_medium=email&amp;utm_term=12&amp;utm_content=news&amp;utm_campaign=ISE18" TargetMode="External"/><Relationship Id="rId9" Type="http://schemas.openxmlformats.org/officeDocument/2006/relationships/hyperlink" Target="http://www.science-events.org/language?utm_source=SendBlaster&amp;utm_medium=email&amp;utm_term=12&amp;utm_content=news&amp;utm_campaign=ISE1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guloaab.sze</dc:creator>
  <cp:lastModifiedBy>guloaab.sze</cp:lastModifiedBy>
  <cp:revision>1</cp:revision>
  <dcterms:created xsi:type="dcterms:W3CDTF">2018-02-23T09:09:00Z</dcterms:created>
  <dcterms:modified xsi:type="dcterms:W3CDTF">2018-02-23T09:10:00Z</dcterms:modified>
</cp:coreProperties>
</file>